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58" w:rsidRDefault="004D3A58" w:rsidP="004D3A58">
      <w:pPr>
        <w:spacing w:line="560" w:lineRule="exact"/>
        <w:rPr>
          <w:rStyle w:val="content1"/>
          <w:rFonts w:ascii="Times New Roman" w:eastAsia="黑体" w:hAnsi="Times New Roman" w:cs="Times New Roman" w:hint="default"/>
          <w:sz w:val="32"/>
          <w:szCs w:val="32"/>
        </w:rPr>
      </w:pPr>
      <w:r>
        <w:rPr>
          <w:rStyle w:val="content1"/>
          <w:rFonts w:ascii="Times New Roman" w:eastAsia="黑体" w:hAnsi="Times New Roman" w:cs="Times New Roman" w:hint="default"/>
          <w:sz w:val="32"/>
          <w:szCs w:val="32"/>
        </w:rPr>
        <w:t>附件</w:t>
      </w:r>
      <w:r>
        <w:rPr>
          <w:rStyle w:val="content1"/>
          <w:rFonts w:ascii="Times New Roman" w:eastAsia="黑体" w:hAnsi="Times New Roman" w:cs="Times New Roman" w:hint="default"/>
          <w:sz w:val="32"/>
          <w:szCs w:val="32"/>
        </w:rPr>
        <w:t>2</w:t>
      </w:r>
    </w:p>
    <w:p w:rsidR="004D3A58" w:rsidRDefault="004D3A58" w:rsidP="004D3A58">
      <w:pPr>
        <w:adjustRightInd w:val="0"/>
        <w:snapToGrid w:val="0"/>
        <w:spacing w:line="560" w:lineRule="atLeast"/>
        <w:jc w:val="center"/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</w:pPr>
      <w:r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  <w:t>中国农学</w:t>
      </w:r>
      <w:proofErr w:type="gramStart"/>
      <w:r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  <w:t>会农业</w:t>
      </w:r>
      <w:proofErr w:type="gramEnd"/>
      <w:r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  <w:t>信息分会</w:t>
      </w:r>
    </w:p>
    <w:p w:rsidR="004D3A58" w:rsidRDefault="004D3A58" w:rsidP="004D3A58">
      <w:pPr>
        <w:adjustRightInd w:val="0"/>
        <w:snapToGrid w:val="0"/>
        <w:spacing w:line="560" w:lineRule="atLeast"/>
        <w:jc w:val="center"/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</w:pPr>
      <w:r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  <w:t>委员候选人推荐单位名单</w:t>
      </w:r>
    </w:p>
    <w:p w:rsidR="004D3A58" w:rsidRDefault="004D3A58" w:rsidP="004D3A58">
      <w:pPr>
        <w:spacing w:after="240" w:line="560" w:lineRule="exact"/>
        <w:jc w:val="center"/>
        <w:rPr>
          <w:rStyle w:val="content1"/>
          <w:rFonts w:ascii="Times New Roman" w:eastAsia="仿宋_GB2312" w:hAnsi="Times New Roman" w:cs="Times New Roman" w:hint="default"/>
          <w:bCs/>
          <w:sz w:val="32"/>
          <w:szCs w:val="32"/>
        </w:rPr>
      </w:pPr>
      <w:r>
        <w:rPr>
          <w:rStyle w:val="content1"/>
          <w:rFonts w:ascii="Times New Roman" w:eastAsia="仿宋_GB2312" w:hAnsi="Times New Roman" w:cs="Times New Roman" w:hint="default"/>
          <w:bCs/>
          <w:sz w:val="32"/>
          <w:szCs w:val="32"/>
        </w:rPr>
        <w:t>（排名不分先后）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6"/>
        <w:gridCol w:w="3404"/>
        <w:gridCol w:w="876"/>
        <w:gridCol w:w="3386"/>
      </w:tblGrid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单位名称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1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安徽农业大学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19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山东农业大学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2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北京大学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20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山西农业大学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3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北京师范大学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21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上海海洋大学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4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北京林业大学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22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沈阳农业大学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5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东北农业大学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23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四川农业大学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6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福建农林大学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24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武汉大学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7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甘肃农业大学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25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西北农林科技大学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8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河南农业大学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26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浙江大学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9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黑龙江八一农垦大学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27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中国地质大学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10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湖北大学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28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中国科学院大学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11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湖南农业大学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29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中国农业大学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12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华东师范大学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30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中南大学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13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华南农业大学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31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黑龙江省农业科学院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14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华中师范大学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32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湖北省农业科学院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15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吉林农业大学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33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四川省农业科学院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16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南京大学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34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江苏省农业科学院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17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南京农业大学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35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农业农村部规划设计</w:t>
            </w:r>
          </w:p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研究院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18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南京师范大学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36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湖南省农业科学院</w:t>
            </w:r>
          </w:p>
        </w:tc>
      </w:tr>
    </w:tbl>
    <w:p w:rsidR="004D3A58" w:rsidRDefault="004D3A58" w:rsidP="004D3A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6"/>
        <w:gridCol w:w="3404"/>
        <w:gridCol w:w="876"/>
        <w:gridCol w:w="3386"/>
      </w:tblGrid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单位名称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37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中国科学院地理科学</w:t>
            </w:r>
          </w:p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与资源研究所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46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中国农业科学院北京畜牧兽医研究所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38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中国科学院空天</w:t>
            </w:r>
          </w:p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信息研究院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47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中国农业科学院</w:t>
            </w:r>
          </w:p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草原研究所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39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中国科学院文献</w:t>
            </w:r>
          </w:p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情报中心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48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中国农业科学院农业环境与可持续发展研究所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40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中国科学院遥感与</w:t>
            </w:r>
          </w:p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数字地球研究所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49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中国农业科学院</w:t>
            </w:r>
          </w:p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农业信息研究所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41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湖南省农业经济</w:t>
            </w:r>
            <w:proofErr w:type="gramStart"/>
            <w:r>
              <w:rPr>
                <w:rFonts w:eastAsia="仿宋" w:hint="eastAsia"/>
                <w:sz w:val="30"/>
                <w:szCs w:val="30"/>
              </w:rPr>
              <w:t>和</w:t>
            </w:r>
            <w:proofErr w:type="gramEnd"/>
          </w:p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农业区划研究所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50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中国农业科学院农业</w:t>
            </w:r>
          </w:p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资源与农业区划研究所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42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湖北省农业遥感应用</w:t>
            </w:r>
          </w:p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工程技术研究中心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51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中国热带农业科学院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43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青海省农牧业</w:t>
            </w:r>
          </w:p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遥感中心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52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山东省农业科学院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44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农业农村部南京农业</w:t>
            </w:r>
          </w:p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机械化研究所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53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中国水利水电科学</w:t>
            </w:r>
          </w:p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研究院</w:t>
            </w:r>
          </w:p>
        </w:tc>
      </w:tr>
      <w:tr w:rsidR="004D3A58" w:rsidTr="00ED39A4">
        <w:tc>
          <w:tcPr>
            <w:tcW w:w="85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45</w:t>
            </w:r>
          </w:p>
        </w:tc>
        <w:tc>
          <w:tcPr>
            <w:tcW w:w="3404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山东省农作物种质</w:t>
            </w:r>
          </w:p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资源中心</w:t>
            </w:r>
          </w:p>
        </w:tc>
        <w:tc>
          <w:tcPr>
            <w:tcW w:w="87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54</w:t>
            </w:r>
          </w:p>
        </w:tc>
        <w:tc>
          <w:tcPr>
            <w:tcW w:w="3386" w:type="dxa"/>
            <w:vAlign w:val="center"/>
          </w:tcPr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山东省农业可持续</w:t>
            </w:r>
          </w:p>
          <w:p w:rsidR="004D3A58" w:rsidRDefault="004D3A58" w:rsidP="00ED39A4">
            <w:pPr>
              <w:snapToGrid w:val="0"/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发展研究所</w:t>
            </w:r>
          </w:p>
        </w:tc>
      </w:tr>
    </w:tbl>
    <w:p w:rsidR="00755867" w:rsidRPr="004D3A58" w:rsidRDefault="00755867">
      <w:bookmarkStart w:id="0" w:name="_GoBack"/>
      <w:bookmarkEnd w:id="0"/>
    </w:p>
    <w:sectPr w:rsidR="00755867" w:rsidRPr="004D3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B0C"/>
    <w:rsid w:val="004D3A58"/>
    <w:rsid w:val="00755867"/>
    <w:rsid w:val="00E0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D3A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1">
    <w:name w:val="content1"/>
    <w:qFormat/>
    <w:rsid w:val="004D3A58"/>
    <w:rPr>
      <w:rFonts w:ascii="宋体" w:eastAsia="宋体" w:hAnsi="宋体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D3A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1">
    <w:name w:val="content1"/>
    <w:qFormat/>
    <w:rsid w:val="004D3A58"/>
    <w:rPr>
      <w:rFonts w:ascii="宋体" w:eastAsia="宋体" w:hAnsi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Mzy</dc:creator>
  <cp:lastModifiedBy>Mzy</cp:lastModifiedBy>
  <cp:revision>2</cp:revision>
  <dcterms:created xsi:type="dcterms:W3CDTF">2023-09-19T00:55:00Z</dcterms:created>
  <dcterms:modified xsi:type="dcterms:W3CDTF">2023-09-19T00:55:00Z</dcterms:modified>
</cp:coreProperties>
</file>