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CAF0" w14:textId="77777777" w:rsidR="00806CBF" w:rsidRDefault="00806CBF" w:rsidP="00806CBF">
      <w:pPr>
        <w:pStyle w:val="a7"/>
        <w:autoSpaceDE w:val="0"/>
        <w:autoSpaceDN w:val="0"/>
        <w:adjustRightInd w:val="0"/>
        <w:spacing w:before="0" w:beforeAutospacing="0" w:after="0" w:afterAutospacing="0" w:line="560" w:lineRule="exact"/>
        <w:ind w:right="1600"/>
        <w:rPr>
          <w:rFonts w:ascii="Times New Roman" w:eastAsia="方正小标宋简体" w:hAnsi="Times New Roman" w:cs="方正小标宋简体"/>
          <w:bCs/>
          <w:color w:val="000000"/>
          <w:sz w:val="36"/>
          <w:szCs w:val="36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kern w:val="2"/>
          <w:sz w:val="32"/>
          <w:szCs w:val="32"/>
          <w:lang w:bidi="ar"/>
        </w:rPr>
        <w:t>3</w:t>
      </w:r>
    </w:p>
    <w:p w14:paraId="7A6D57D0" w14:textId="77777777" w:rsidR="00806CBF" w:rsidRDefault="00806CBF" w:rsidP="00806CBF">
      <w:pPr>
        <w:pStyle w:val="a7"/>
        <w:autoSpaceDE w:val="0"/>
        <w:autoSpaceDN w:val="0"/>
        <w:adjustRightInd w:val="0"/>
        <w:spacing w:before="0" w:beforeAutospacing="0" w:after="0" w:afterAutospacing="0" w:line="560" w:lineRule="exact"/>
        <w:ind w:right="1600"/>
        <w:jc w:val="center"/>
        <w:rPr>
          <w:rFonts w:ascii="Times New Roman" w:eastAsia="方正小标宋简体" w:hAnsi="Times New Roman" w:cs="方正小标宋简体"/>
          <w:bCs/>
          <w:color w:val="000000"/>
          <w:sz w:val="36"/>
          <w:szCs w:val="36"/>
        </w:rPr>
      </w:pPr>
      <w:r>
        <w:rPr>
          <w:rFonts w:ascii="Times New Roman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imes New Roman" w:eastAsia="方正小标宋简体" w:hAnsi="Times New Roman" w:cs="方正小标宋简体"/>
          <w:bCs/>
          <w:color w:val="000000"/>
          <w:sz w:val="36"/>
          <w:szCs w:val="36"/>
          <w:lang w:bidi="ar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中国农学会科学传播专家申请表</w:t>
      </w:r>
    </w:p>
    <w:p w14:paraId="4FCEC5B7" w14:textId="77777777" w:rsidR="00806CBF" w:rsidRDefault="00806CBF" w:rsidP="00806CBF">
      <w:pPr>
        <w:pStyle w:val="a7"/>
        <w:autoSpaceDE w:val="0"/>
        <w:autoSpaceDN w:val="0"/>
        <w:adjustRightInd w:val="0"/>
        <w:spacing w:before="0" w:beforeAutospacing="0" w:after="0" w:afterAutospacing="0" w:line="560" w:lineRule="exact"/>
        <w:ind w:right="1600"/>
        <w:jc w:val="center"/>
        <w:rPr>
          <w:rFonts w:ascii="Times New Roman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Times New Roman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 xml:space="preserve"> </w:t>
      </w:r>
    </w:p>
    <w:p w14:paraId="4A83E0C3" w14:textId="77777777" w:rsidR="00806CBF" w:rsidRDefault="00806CBF" w:rsidP="00806CBF">
      <w:pPr>
        <w:pStyle w:val="a7"/>
        <w:autoSpaceDE w:val="0"/>
        <w:autoSpaceDN w:val="0"/>
        <w:adjustRightInd w:val="0"/>
        <w:spacing w:before="0" w:beforeAutospacing="0" w:after="0" w:afterAutospacing="0" w:line="560" w:lineRule="exact"/>
        <w:ind w:right="1600"/>
        <w:rPr>
          <w:rFonts w:ascii="Times New Roman" w:eastAsia="仿宋_GB2312" w:cs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bCs/>
          <w:color w:val="000000"/>
          <w:sz w:val="28"/>
          <w:szCs w:val="28"/>
          <w:lang w:bidi="ar"/>
        </w:rPr>
        <w:t>推荐单位：</w:t>
      </w:r>
      <w:r>
        <w:rPr>
          <w:rFonts w:ascii="Times New Roman" w:eastAsia="仿宋_GB2312" w:hAnsi="宋体" w:cs="仿宋_GB2312" w:hint="eastAsia"/>
          <w:bCs/>
          <w:color w:val="000000"/>
          <w:sz w:val="28"/>
          <w:szCs w:val="28"/>
          <w:lang w:bidi="ar"/>
        </w:rPr>
        <w:t xml:space="preserve">                   </w:t>
      </w:r>
      <w:r>
        <w:rPr>
          <w:rFonts w:ascii="仿宋_GB2312" w:eastAsia="仿宋_GB2312" w:hAnsi="宋体" w:cs="仿宋_GB2312" w:hint="eastAsia"/>
          <w:bCs/>
          <w:color w:val="000000"/>
          <w:sz w:val="28"/>
          <w:szCs w:val="28"/>
          <w:lang w:bidi="ar"/>
        </w:rPr>
        <w:t>联系人：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985"/>
        <w:gridCol w:w="1926"/>
        <w:gridCol w:w="1853"/>
      </w:tblGrid>
      <w:tr w:rsidR="00806CBF" w14:paraId="799B7221" w14:textId="77777777" w:rsidTr="00B415D2">
        <w:trPr>
          <w:trHeight w:val="236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662B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447B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9C0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724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eastAsia="仿宋" w:hAnsi="Times New Roman" w:cs="仿宋_GB2312"/>
                <w:bCs/>
                <w:color w:val="000000"/>
                <w:sz w:val="18"/>
                <w:szCs w:val="18"/>
              </w:rPr>
            </w:pPr>
          </w:p>
        </w:tc>
      </w:tr>
      <w:tr w:rsidR="00806CBF" w14:paraId="575B9072" w14:textId="77777777" w:rsidTr="00B415D2">
        <w:trPr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2B7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184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964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3581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767F988A" w14:textId="77777777" w:rsidTr="00B415D2">
        <w:trPr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458B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职称</w:t>
            </w:r>
            <w:r>
              <w:rPr>
                <w:b/>
                <w:bCs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76D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center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2E1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学历</w:t>
            </w:r>
            <w:r>
              <w:rPr>
                <w:b/>
                <w:bCs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学位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50A5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7BD24131" w14:textId="77777777" w:rsidTr="00B415D2">
        <w:trPr>
          <w:trHeight w:val="56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D4BB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是否中国农学会会员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14F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B017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BA0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26C4A7EA" w14:textId="77777777" w:rsidTr="00B415D2">
        <w:trPr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F9C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工作单位</w:t>
            </w:r>
          </w:p>
          <w:p w14:paraId="66C4026B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  <w:lang w:bidi="ar"/>
              </w:rPr>
              <w:t>（填至独立法人单位）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F68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1FA0BD89" w14:textId="77777777" w:rsidTr="00B415D2">
        <w:trPr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7926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是否经常通过社交媒体开展科普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909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是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否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D22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自媒体账号信息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（选填，用于了解科普工作开展情况，含平台、账号名称）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32E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0CFD0D13" w14:textId="77777777" w:rsidTr="00B415D2">
        <w:trPr>
          <w:trHeight w:val="175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1BB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所获科普类奖励</w:t>
            </w:r>
          </w:p>
          <w:p w14:paraId="6AAD7F47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  <w:lang w:bidi="ar"/>
              </w:rPr>
              <w:t>（不超过</w:t>
            </w:r>
            <w:r>
              <w:rPr>
                <w:bCs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bCs/>
                <w:sz w:val="20"/>
                <w:szCs w:val="20"/>
                <w:lang w:bidi="ar"/>
              </w:rPr>
              <w:t>项，含奖励时间、奖励单位、奖励名称）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9CF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1A076BD6" w14:textId="77777777" w:rsidTr="00B415D2">
        <w:trPr>
          <w:trHeight w:val="195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155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所获荣誉称号</w:t>
            </w:r>
          </w:p>
          <w:p w14:paraId="763632E4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及入选人才计划</w:t>
            </w:r>
          </w:p>
          <w:p w14:paraId="184B4CF1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（项目）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39F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50D678F4" w14:textId="77777777" w:rsidTr="00B415D2">
        <w:trPr>
          <w:trHeight w:val="913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8C0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近五年主要</w:t>
            </w:r>
          </w:p>
          <w:p w14:paraId="617C6694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科普工作经历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AE2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9120841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3D36BAC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806CBF" w14:paraId="4CE691CC" w14:textId="77777777" w:rsidTr="00B415D2">
        <w:trPr>
          <w:trHeight w:val="302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FD1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lastRenderedPageBreak/>
              <w:t>专业领域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356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农学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园艺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植保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土肥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资源环境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畜牧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兽医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农产品质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量安全</w:t>
            </w:r>
            <w:proofErr w:type="gramEnd"/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农业工程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信息工程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智慧农业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水产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热作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3AE8EEFD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具体方向：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bidi="ar"/>
              </w:rPr>
              <w:t xml:space="preserve">       </w:t>
            </w:r>
          </w:p>
          <w:p w14:paraId="15252419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其他：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     </w:t>
            </w:r>
          </w:p>
        </w:tc>
      </w:tr>
      <w:tr w:rsidR="00806CBF" w14:paraId="420228F7" w14:textId="77777777" w:rsidTr="00B415D2">
        <w:trPr>
          <w:trHeight w:val="2592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A39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有意愿参与的</w:t>
            </w:r>
          </w:p>
          <w:p w14:paraId="351ED1C0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科普活动</w:t>
            </w:r>
          </w:p>
          <w:p w14:paraId="7A6192CE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3CC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“科普话前沿”活动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  <w:p w14:paraId="09B4BF70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“全国转基因科普巡讲”活动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  <w:p w14:paraId="7620D33F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边疆地区、欠发达地区科普行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6455147E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创制科普教材、展教品、图书、视频、</w:t>
            </w:r>
          </w:p>
          <w:p w14:paraId="2F000250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文艺节目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2E65770D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网络科普直播活动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  <w:p w14:paraId="05950C36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其他：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</w:t>
            </w:r>
          </w:p>
        </w:tc>
      </w:tr>
      <w:tr w:rsidR="00806CBF" w14:paraId="524B1D73" w14:textId="77777777" w:rsidTr="00B415D2">
        <w:trPr>
          <w:trHeight w:val="1176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7228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擅长面向的</w:t>
            </w:r>
          </w:p>
          <w:p w14:paraId="282A4DFC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科普受众</w:t>
            </w:r>
          </w:p>
          <w:p w14:paraId="79FE9423" w14:textId="77777777" w:rsidR="00806CBF" w:rsidRDefault="00806CBF" w:rsidP="00B415D2">
            <w:pPr>
              <w:jc w:val="center"/>
              <w:rPr>
                <w:rFonts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984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青少年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农民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领导干部和公务员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  <w:p w14:paraId="4A5C4EE2" w14:textId="77777777" w:rsidR="00806CBF" w:rsidRDefault="00806CBF" w:rsidP="00B415D2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560" w:lineRule="exact"/>
              <w:jc w:val="both"/>
              <w:rPr>
                <w:rFonts w:ascii="Times New Roman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产业工人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老年人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社区群众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bidi="ar"/>
              </w:rPr>
              <w:t>£</w:t>
            </w:r>
          </w:p>
        </w:tc>
      </w:tr>
      <w:tr w:rsidR="00806CBF" w14:paraId="3DE8B125" w14:textId="77777777" w:rsidTr="00B415D2">
        <w:trPr>
          <w:trHeight w:val="2137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AD74" w14:textId="77777777" w:rsidR="00806CBF" w:rsidRDefault="00806CBF" w:rsidP="00B415D2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所在单位</w:t>
            </w:r>
          </w:p>
          <w:p w14:paraId="22CC0B77" w14:textId="77777777" w:rsidR="00806CBF" w:rsidRDefault="00806CBF" w:rsidP="00B415D2"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0A349" w14:textId="77777777" w:rsidR="00806CBF" w:rsidRDefault="00806CBF" w:rsidP="00B415D2">
            <w:pPr>
              <w:rPr>
                <w:rFonts w:cs="宋体"/>
                <w:kern w:val="0"/>
                <w:sz w:val="20"/>
                <w:szCs w:val="20"/>
              </w:rPr>
            </w:pPr>
          </w:p>
          <w:p w14:paraId="2CE4CCD6" w14:textId="77777777" w:rsidR="00806CBF" w:rsidRDefault="00806CBF" w:rsidP="00B415D2">
            <w:pPr>
              <w:rPr>
                <w:rFonts w:cs="宋体"/>
                <w:kern w:val="0"/>
                <w:sz w:val="20"/>
                <w:szCs w:val="20"/>
              </w:rPr>
            </w:pPr>
          </w:p>
          <w:p w14:paraId="6092F2C0" w14:textId="77777777" w:rsidR="00806CBF" w:rsidRDefault="00806CBF" w:rsidP="00B415D2">
            <w:pPr>
              <w:rPr>
                <w:rFonts w:cs="宋体"/>
                <w:kern w:val="0"/>
                <w:sz w:val="20"/>
                <w:szCs w:val="20"/>
              </w:rPr>
            </w:pPr>
          </w:p>
          <w:p w14:paraId="007794C2" w14:textId="77777777" w:rsidR="00806CBF" w:rsidRDefault="00806CBF" w:rsidP="00B415D2">
            <w:pPr>
              <w:ind w:firstLineChars="1400" w:firstLine="3920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公章</w:t>
            </w:r>
          </w:p>
          <w:p w14:paraId="06928443" w14:textId="77777777" w:rsidR="00806CBF" w:rsidRDefault="00806CBF" w:rsidP="00B415D2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cs="宋体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     </w:t>
            </w:r>
            <w:r>
              <w:rPr>
                <w:rFonts w:cs="宋体"/>
                <w:kern w:val="0"/>
                <w:sz w:val="20"/>
                <w:szCs w:val="20"/>
                <w:lang w:bidi="ar"/>
              </w:rPr>
              <w:t xml:space="preserve">                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22E09D43" w14:textId="77777777" w:rsidR="00806CBF" w:rsidRDefault="00806CBF" w:rsidP="00806CBF">
      <w:pPr>
        <w:rPr>
          <w:szCs w:val="21"/>
        </w:rPr>
      </w:pPr>
      <w:r>
        <w:rPr>
          <w:szCs w:val="21"/>
          <w:lang w:bidi="ar"/>
        </w:rPr>
        <w:t xml:space="preserve"> </w:t>
      </w:r>
    </w:p>
    <w:p w14:paraId="629A7C0F" w14:textId="1DFDCC23" w:rsidR="00952EBE" w:rsidRDefault="00806CBF" w:rsidP="00806CBF">
      <w:r>
        <w:rPr>
          <w:rFonts w:eastAsia="仿宋_GB2312"/>
          <w:sz w:val="32"/>
          <w:szCs w:val="32"/>
          <w:lang w:bidi="ar"/>
        </w:rPr>
        <w:br w:type="page"/>
      </w:r>
      <w:bookmarkStart w:id="0" w:name="_GoBack"/>
      <w:bookmarkEnd w:id="0"/>
    </w:p>
    <w:sectPr w:rsidR="0095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5016" w14:textId="77777777" w:rsidR="00B8447B" w:rsidRDefault="00B8447B" w:rsidP="00806CBF">
      <w:r>
        <w:separator/>
      </w:r>
    </w:p>
  </w:endnote>
  <w:endnote w:type="continuationSeparator" w:id="0">
    <w:p w14:paraId="1675C2E9" w14:textId="77777777" w:rsidR="00B8447B" w:rsidRDefault="00B8447B" w:rsidP="0080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F117" w14:textId="77777777" w:rsidR="00B8447B" w:rsidRDefault="00B8447B" w:rsidP="00806CBF">
      <w:r>
        <w:separator/>
      </w:r>
    </w:p>
  </w:footnote>
  <w:footnote w:type="continuationSeparator" w:id="0">
    <w:p w14:paraId="23C5367C" w14:textId="77777777" w:rsidR="00B8447B" w:rsidRDefault="00B8447B" w:rsidP="0080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BE"/>
    <w:rsid w:val="00806CBF"/>
    <w:rsid w:val="00952EBE"/>
    <w:rsid w:val="00B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A0A38-A8B0-45C8-A85F-1FF29475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C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CBF"/>
    <w:rPr>
      <w:sz w:val="18"/>
      <w:szCs w:val="18"/>
    </w:rPr>
  </w:style>
  <w:style w:type="paragraph" w:styleId="a7">
    <w:name w:val="Normal (Web)"/>
    <w:basedOn w:val="a"/>
    <w:rsid w:val="00806CBF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2026-01-22T06:04:00Z</dcterms:created>
  <dcterms:modified xsi:type="dcterms:W3CDTF">2026-01-22T06:04:00Z</dcterms:modified>
</cp:coreProperties>
</file>